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719E6" w14:textId="77777777" w:rsidR="00BD589C" w:rsidRDefault="00BD589C" w:rsidP="0084390B">
      <w:pPr>
        <w:pStyle w:val="Textosinformato"/>
        <w:ind w:left="2832" w:firstLine="708"/>
        <w:jc w:val="both"/>
        <w:rPr>
          <w:rFonts w:asciiTheme="minorHAnsi" w:hAnsiTheme="minorHAnsi" w:cstheme="minorHAnsi"/>
          <w:b/>
          <w:color w:val="323E4F" w:themeColor="text2" w:themeShade="BF"/>
          <w:sz w:val="22"/>
          <w:szCs w:val="22"/>
        </w:rPr>
      </w:pPr>
    </w:p>
    <w:p w14:paraId="32D88A92" w14:textId="77777777" w:rsidR="00780FA6" w:rsidRPr="002E5474" w:rsidRDefault="00780FA6" w:rsidP="00780FA6">
      <w:pPr>
        <w:spacing w:after="200" w:line="276" w:lineRule="auto"/>
        <w:jc w:val="center"/>
        <w:rPr>
          <w:rFonts w:asciiTheme="minorHAnsi" w:hAnsiTheme="minorHAnsi" w:cstheme="minorHAnsi"/>
          <w:b/>
          <w:color w:val="323E4F" w:themeColor="text2" w:themeShade="BF"/>
          <w:sz w:val="22"/>
          <w:szCs w:val="22"/>
        </w:rPr>
      </w:pPr>
      <w:r>
        <w:rPr>
          <w:rFonts w:asciiTheme="minorHAnsi" w:hAnsiTheme="minorHAnsi" w:cstheme="minorHAnsi"/>
          <w:b/>
          <w:color w:val="17365D"/>
          <w:sz w:val="22"/>
          <w:szCs w:val="22"/>
        </w:rPr>
        <w:t>A</w:t>
      </w:r>
      <w:r w:rsidRPr="002E5474">
        <w:rPr>
          <w:rFonts w:asciiTheme="minorHAnsi" w:hAnsiTheme="minorHAnsi" w:cstheme="minorHAnsi"/>
          <w:b/>
          <w:color w:val="323E4F" w:themeColor="text2" w:themeShade="BF"/>
          <w:sz w:val="22"/>
          <w:szCs w:val="22"/>
        </w:rPr>
        <w:t xml:space="preserve">NEXO </w:t>
      </w:r>
      <w:r>
        <w:rPr>
          <w:rFonts w:asciiTheme="minorHAnsi" w:hAnsiTheme="minorHAnsi" w:cstheme="minorHAnsi"/>
          <w:b/>
          <w:color w:val="323E4F" w:themeColor="text2" w:themeShade="BF"/>
          <w:sz w:val="22"/>
          <w:szCs w:val="22"/>
        </w:rPr>
        <w:t>IX- C</w:t>
      </w:r>
    </w:p>
    <w:p w14:paraId="3848D3AA" w14:textId="77777777" w:rsidR="00780FA6" w:rsidRPr="002E5474" w:rsidRDefault="00780FA6" w:rsidP="00780FA6">
      <w:pPr>
        <w:jc w:val="both"/>
        <w:rPr>
          <w:rFonts w:asciiTheme="minorHAnsi" w:hAnsiTheme="minorHAnsi" w:cstheme="minorHAnsi"/>
          <w:sz w:val="22"/>
          <w:szCs w:val="22"/>
        </w:rPr>
      </w:pPr>
      <w:r w:rsidRPr="002E5474">
        <w:rPr>
          <w:rFonts w:asciiTheme="minorHAnsi" w:hAnsiTheme="minorHAnsi" w:cstheme="minorHAnsi"/>
          <w:i/>
          <w:sz w:val="22"/>
          <w:szCs w:val="22"/>
        </w:rPr>
        <w:t xml:space="preserve"> (Este anexo rellenado por el licitador se deberá incluir en el Sobre o archivo electrónico </w:t>
      </w:r>
      <w:proofErr w:type="spellStart"/>
      <w:r w:rsidRPr="002E5474">
        <w:rPr>
          <w:rFonts w:asciiTheme="minorHAnsi" w:hAnsiTheme="minorHAnsi" w:cstheme="minorHAnsi"/>
          <w:i/>
          <w:sz w:val="22"/>
          <w:szCs w:val="22"/>
        </w:rPr>
        <w:t>nº</w:t>
      </w:r>
      <w:proofErr w:type="spellEnd"/>
      <w:r w:rsidRPr="002E5474">
        <w:rPr>
          <w:rFonts w:asciiTheme="minorHAnsi" w:hAnsiTheme="minorHAnsi" w:cstheme="minorHAnsi"/>
          <w:i/>
          <w:sz w:val="22"/>
          <w:szCs w:val="22"/>
        </w:rPr>
        <w:t xml:space="preserve"> 3)</w:t>
      </w:r>
    </w:p>
    <w:p w14:paraId="5CECE551" w14:textId="77777777" w:rsidR="00780FA6" w:rsidRPr="002E5474" w:rsidRDefault="00780FA6" w:rsidP="00780FA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72635FC" w14:textId="77777777" w:rsidR="00780FA6" w:rsidRPr="002E5474" w:rsidRDefault="00780FA6" w:rsidP="00780FA6">
      <w:pPr>
        <w:pBdr>
          <w:bottom w:val="single" w:sz="4" w:space="1" w:color="auto"/>
        </w:pBd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color w:val="323E4F" w:themeColor="text2" w:themeShade="BF"/>
          <w:sz w:val="22"/>
          <w:szCs w:val="22"/>
        </w:rPr>
        <w:t xml:space="preserve">MODELO DE FICHA DE ALMACENAMIENTO DE LA MERCANCÍA </w:t>
      </w:r>
    </w:p>
    <w:p w14:paraId="5FF1CB0E" w14:textId="77777777" w:rsidR="00780FA6" w:rsidRPr="00F503D2" w:rsidRDefault="00780FA6" w:rsidP="00780FA6">
      <w:pPr>
        <w:widowControl w:val="0"/>
        <w:jc w:val="center"/>
        <w:rPr>
          <w:rFonts w:ascii="Arial Narrow" w:hAnsi="Arial Narrow"/>
          <w:b/>
          <w:sz w:val="24"/>
          <w:lang w:val="x-none" w:eastAsia="x-none"/>
        </w:rPr>
      </w:pPr>
    </w:p>
    <w:p w14:paraId="5A07AF00" w14:textId="77777777" w:rsidR="00780FA6" w:rsidRDefault="00780FA6" w:rsidP="00780FA6">
      <w:pPr>
        <w:tabs>
          <w:tab w:val="left" w:pos="567"/>
        </w:tabs>
        <w:suppressAutoHyphens/>
        <w:spacing w:line="360" w:lineRule="auto"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73D187CF" w14:textId="77777777" w:rsidR="00780FA6" w:rsidRPr="002E5474" w:rsidRDefault="00780FA6" w:rsidP="00780FA6">
      <w:pPr>
        <w:tabs>
          <w:tab w:val="left" w:pos="567"/>
        </w:tabs>
        <w:suppressAutoHyphens/>
        <w:spacing w:line="360" w:lineRule="auto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2E5474">
        <w:rPr>
          <w:rFonts w:asciiTheme="minorHAnsi" w:hAnsiTheme="minorHAnsi" w:cstheme="minorHAnsi"/>
          <w:spacing w:val="-3"/>
          <w:sz w:val="22"/>
          <w:szCs w:val="22"/>
        </w:rPr>
        <w:t xml:space="preserve">D.............................................................................................................................................................. </w:t>
      </w:r>
    </w:p>
    <w:p w14:paraId="48541738" w14:textId="77777777" w:rsidR="00780FA6" w:rsidRPr="002E5474" w:rsidRDefault="00780FA6" w:rsidP="00780FA6">
      <w:pPr>
        <w:tabs>
          <w:tab w:val="left" w:pos="567"/>
        </w:tabs>
        <w:suppressAutoHyphens/>
        <w:spacing w:line="360" w:lineRule="auto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2E5474">
        <w:rPr>
          <w:rFonts w:asciiTheme="minorHAnsi" w:hAnsiTheme="minorHAnsi" w:cstheme="minorHAnsi"/>
          <w:spacing w:val="-3"/>
          <w:sz w:val="22"/>
          <w:szCs w:val="22"/>
        </w:rPr>
        <w:t xml:space="preserve">con D.N.I. o documento que lo sustituya </w:t>
      </w:r>
      <w:proofErr w:type="spellStart"/>
      <w:r w:rsidRPr="002E5474">
        <w:rPr>
          <w:rFonts w:asciiTheme="minorHAnsi" w:hAnsiTheme="minorHAnsi" w:cstheme="minorHAnsi"/>
          <w:spacing w:val="-3"/>
          <w:sz w:val="22"/>
          <w:szCs w:val="22"/>
        </w:rPr>
        <w:t>nº</w:t>
      </w:r>
      <w:proofErr w:type="spellEnd"/>
      <w:r w:rsidRPr="002E5474">
        <w:rPr>
          <w:rFonts w:asciiTheme="minorHAnsi" w:hAnsiTheme="minorHAnsi" w:cstheme="minorHAnsi"/>
          <w:spacing w:val="-3"/>
          <w:sz w:val="22"/>
          <w:szCs w:val="22"/>
        </w:rPr>
        <w:t xml:space="preserve"> ......................................, actuando en su nombre (o en representación de la empresa ………………………………………………..), frente a IFEMA y  con relación al expediente …………………. para la contratación de………………………………………... …………………………………………………………………………………………....... </w:t>
      </w:r>
    </w:p>
    <w:p w14:paraId="5D0BA578" w14:textId="77777777" w:rsidR="00780FA6" w:rsidRDefault="00780FA6" w:rsidP="00780FA6">
      <w:pPr>
        <w:widowControl w:val="0"/>
        <w:jc w:val="center"/>
        <w:rPr>
          <w:rFonts w:ascii="Arial Narrow" w:hAnsi="Arial Narrow"/>
          <w:b/>
          <w:sz w:val="24"/>
          <w:lang w:val="x-none" w:eastAsia="x-none"/>
        </w:rPr>
      </w:pPr>
    </w:p>
    <w:p w14:paraId="22D7DC8A" w14:textId="77777777" w:rsidR="00780FA6" w:rsidRPr="002E5474" w:rsidRDefault="00780FA6" w:rsidP="00780FA6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2E5474">
        <w:rPr>
          <w:rFonts w:asciiTheme="minorHAnsi" w:hAnsiTheme="minorHAnsi" w:cstheme="minorHAnsi"/>
          <w:b/>
          <w:sz w:val="22"/>
          <w:szCs w:val="22"/>
        </w:rPr>
        <w:t>DECLARA BAJO SU RESPONSABILIDAD:</w:t>
      </w:r>
    </w:p>
    <w:p w14:paraId="4E345BD8" w14:textId="77777777" w:rsidR="00780FA6" w:rsidRPr="002E5474" w:rsidRDefault="00780FA6" w:rsidP="00780FA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9B452C6" w14:textId="77777777" w:rsidR="00780FA6" w:rsidRPr="002E5474" w:rsidRDefault="00780FA6" w:rsidP="00780FA6">
      <w:pPr>
        <w:jc w:val="both"/>
        <w:rPr>
          <w:rFonts w:asciiTheme="minorHAnsi" w:hAnsiTheme="minorHAnsi" w:cstheme="minorHAnsi"/>
          <w:sz w:val="22"/>
          <w:szCs w:val="22"/>
        </w:rPr>
      </w:pPr>
      <w:r w:rsidRPr="002E5474">
        <w:rPr>
          <w:rFonts w:asciiTheme="minorHAnsi" w:hAnsiTheme="minorHAnsi" w:cstheme="minorHAnsi"/>
          <w:b/>
          <w:sz w:val="22"/>
          <w:szCs w:val="22"/>
        </w:rPr>
        <w:t>1.-</w:t>
      </w:r>
      <w:r w:rsidRPr="002E5474">
        <w:rPr>
          <w:rFonts w:asciiTheme="minorHAnsi" w:hAnsiTheme="minorHAnsi" w:cstheme="minorHAnsi"/>
          <w:sz w:val="22"/>
          <w:szCs w:val="22"/>
        </w:rPr>
        <w:t xml:space="preserve"> Que los datos </w:t>
      </w:r>
      <w:r>
        <w:rPr>
          <w:rFonts w:asciiTheme="minorHAnsi" w:hAnsiTheme="minorHAnsi" w:cstheme="minorHAnsi"/>
          <w:sz w:val="22"/>
          <w:szCs w:val="22"/>
        </w:rPr>
        <w:t xml:space="preserve">indicados en la ficha de almacenamiento de la mercancía serán los de aplicación  a la prestación del servicio indicado en este pliego. </w:t>
      </w:r>
    </w:p>
    <w:p w14:paraId="25D83F96" w14:textId="77777777" w:rsidR="00780FA6" w:rsidRDefault="00780FA6" w:rsidP="00780FA6">
      <w:pPr>
        <w:widowControl w:val="0"/>
        <w:jc w:val="both"/>
        <w:rPr>
          <w:snapToGrid w:val="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45"/>
        <w:gridCol w:w="2552"/>
      </w:tblGrid>
      <w:tr w:rsidR="00780FA6" w:rsidRPr="0084390B" w14:paraId="5616707B" w14:textId="77777777" w:rsidTr="00E85E79"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C262B" w14:textId="77777777" w:rsidR="00780FA6" w:rsidRPr="0084390B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1121472B" w14:textId="77777777" w:rsidR="00780FA6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  <w:p w14:paraId="44B406BA" w14:textId="77777777" w:rsidR="00780FA6" w:rsidRPr="00BD589C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</w:pPr>
            <w:r w:rsidRPr="00BD589C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PERIODO PROPUESTO POR EL OFERTANTE</w:t>
            </w:r>
          </w:p>
          <w:p w14:paraId="4972D9B2" w14:textId="77777777" w:rsidR="00780FA6" w:rsidRPr="0084390B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</w:tr>
      <w:tr w:rsidR="00780FA6" w:rsidRPr="0084390B" w14:paraId="1DC8953C" w14:textId="77777777" w:rsidTr="00E85E79"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5E61153" w14:textId="77777777" w:rsidR="00780FA6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4390B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ALMACENAMIENTO DE LA MERCANCÍA </w:t>
            </w:r>
          </w:p>
          <w:p w14:paraId="5633738B" w14:textId="77777777" w:rsidR="00780FA6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4390B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SIN COSTE PARA IFEMA</w:t>
            </w: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 – </w:t>
            </w:r>
            <w:r w:rsidRPr="00BD589C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UN MES ADICIONAL</w:t>
            </w:r>
          </w:p>
          <w:p w14:paraId="0EE485E6" w14:textId="77777777" w:rsidR="00780FA6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FF17955" w14:textId="77777777" w:rsidR="00780FA6" w:rsidRDefault="00780FA6" w:rsidP="00E85E79">
            <w:pPr>
              <w:widowControl w:val="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</w:tr>
      <w:tr w:rsidR="00780FA6" w:rsidRPr="0084390B" w14:paraId="5DAD4E34" w14:textId="77777777" w:rsidTr="00E85E79"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311F33E" w14:textId="77777777" w:rsidR="00780FA6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4390B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ALMACENAMIENTO DE LA MERCANCÍA </w:t>
            </w:r>
          </w:p>
          <w:p w14:paraId="52AD6033" w14:textId="77777777" w:rsidR="00780FA6" w:rsidRDefault="00780FA6" w:rsidP="00E85E79">
            <w:pPr>
              <w:widowControl w:val="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4390B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SIN COSTE PARA IFEMA</w:t>
            </w: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 – </w:t>
            </w:r>
            <w:r w:rsidRPr="00BD589C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DOS MESES ADICIONALES</w:t>
            </w:r>
          </w:p>
          <w:p w14:paraId="605053BA" w14:textId="77777777" w:rsidR="00780FA6" w:rsidRDefault="00780FA6" w:rsidP="00E85E79">
            <w:pPr>
              <w:widowControl w:val="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14:paraId="04A8E030" w14:textId="77777777" w:rsidR="00780FA6" w:rsidRDefault="00780FA6" w:rsidP="00E85E79">
            <w:pPr>
              <w:widowControl w:val="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</w:tr>
      <w:tr w:rsidR="00780FA6" w:rsidRPr="0084390B" w14:paraId="7D5BF63F" w14:textId="77777777" w:rsidTr="00E85E79"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5C9E06A4" w14:textId="77777777" w:rsidR="00780FA6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4390B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ALMACENAMIENTO DE LA MERCANCÍA </w:t>
            </w:r>
          </w:p>
          <w:p w14:paraId="3571B50B" w14:textId="77777777" w:rsidR="00780FA6" w:rsidRPr="0084390B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  <w:r w:rsidRPr="0084390B"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>SIN COSTE PARA IFEMA</w:t>
            </w:r>
            <w:r>
              <w:rPr>
                <w:rFonts w:asciiTheme="minorHAnsi" w:hAnsiTheme="minorHAnsi" w:cstheme="minorHAnsi"/>
                <w:snapToGrid w:val="0"/>
                <w:sz w:val="22"/>
                <w:szCs w:val="22"/>
              </w:rPr>
              <w:t xml:space="preserve"> – </w:t>
            </w:r>
            <w:r w:rsidRPr="00BD589C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TRES MESES ADICIONALES</w:t>
            </w:r>
          </w:p>
        </w:tc>
        <w:tc>
          <w:tcPr>
            <w:tcW w:w="2552" w:type="dxa"/>
          </w:tcPr>
          <w:p w14:paraId="663B3D50" w14:textId="77777777" w:rsidR="00780FA6" w:rsidRDefault="00780FA6" w:rsidP="00E85E79">
            <w:pPr>
              <w:widowControl w:val="0"/>
              <w:jc w:val="both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  <w:p w14:paraId="09AC097F" w14:textId="77777777" w:rsidR="00780FA6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  <w:p w14:paraId="27F5020A" w14:textId="77777777" w:rsidR="00780FA6" w:rsidRPr="0084390B" w:rsidRDefault="00780FA6" w:rsidP="00E85E79">
            <w:pPr>
              <w:widowControl w:val="0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</w:rPr>
            </w:pPr>
          </w:p>
        </w:tc>
      </w:tr>
    </w:tbl>
    <w:p w14:paraId="4C02CD11" w14:textId="77777777" w:rsidR="00780FA6" w:rsidRDefault="00780FA6" w:rsidP="00780FA6">
      <w:pPr>
        <w:widowControl w:val="0"/>
        <w:jc w:val="both"/>
        <w:rPr>
          <w:snapToGrid w:val="0"/>
        </w:rPr>
      </w:pPr>
    </w:p>
    <w:p w14:paraId="2281DA85" w14:textId="77777777" w:rsidR="00780FA6" w:rsidRDefault="00780FA6" w:rsidP="00780FA6">
      <w:pPr>
        <w:widowControl w:val="0"/>
        <w:jc w:val="both"/>
        <w:rPr>
          <w:snapToGrid w:val="0"/>
        </w:rPr>
      </w:pPr>
    </w:p>
    <w:p w14:paraId="6AA8F5E2" w14:textId="77777777" w:rsidR="00780FA6" w:rsidRPr="00B70A25" w:rsidRDefault="00780FA6" w:rsidP="00780FA6">
      <w:pPr>
        <w:jc w:val="both"/>
        <w:outlineLvl w:val="0"/>
        <w:rPr>
          <w:rFonts w:asciiTheme="minorHAnsi" w:hAnsiTheme="minorHAnsi" w:cstheme="minorHAnsi"/>
          <w:snapToGrid w:val="0"/>
          <w:sz w:val="22"/>
          <w:szCs w:val="22"/>
        </w:rPr>
      </w:pPr>
      <w:r w:rsidRPr="00B70A25">
        <w:rPr>
          <w:rFonts w:asciiTheme="minorHAnsi" w:hAnsiTheme="minorHAnsi" w:cstheme="minorHAnsi"/>
          <w:sz w:val="22"/>
          <w:szCs w:val="22"/>
        </w:rPr>
        <w:t xml:space="preserve">Se valorará la ampliación del plazo de almacenamiento de la mercancía sin coste para IFEMA, sobre el mínimo indicado en el apartado 2.5 punto d) Almacenamiento del material – del Anexo II Prescripciones técnicas. </w:t>
      </w:r>
      <w:r w:rsidRPr="00B70A25">
        <w:rPr>
          <w:rFonts w:asciiTheme="minorHAnsi" w:hAnsiTheme="minorHAnsi" w:cstheme="minorHAnsi"/>
          <w:snapToGrid w:val="0"/>
          <w:sz w:val="22"/>
          <w:szCs w:val="22"/>
        </w:rPr>
        <w:t>IFEMA considera como mínimo el plazo de 15 días hábiles antes de comenzar el envío.</w:t>
      </w:r>
    </w:p>
    <w:p w14:paraId="6EEDC992" w14:textId="77777777" w:rsidR="00780FA6" w:rsidRPr="00B70A25" w:rsidRDefault="00780FA6" w:rsidP="00780FA6">
      <w:pPr>
        <w:widowControl w:val="0"/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14:paraId="335AEA83" w14:textId="77777777" w:rsidR="00780FA6" w:rsidRDefault="00780FA6" w:rsidP="00780FA6">
      <w:pPr>
        <w:widowControl w:val="0"/>
        <w:jc w:val="both"/>
        <w:rPr>
          <w:snapToGrid w:val="0"/>
        </w:rPr>
      </w:pPr>
    </w:p>
    <w:p w14:paraId="41E382D3" w14:textId="77777777" w:rsidR="00780FA6" w:rsidRDefault="00780FA6" w:rsidP="00780FA6">
      <w:pPr>
        <w:ind w:left="993" w:firstLine="425"/>
        <w:jc w:val="both"/>
        <w:rPr>
          <w:snapToGrid w:val="0"/>
        </w:rPr>
      </w:pPr>
    </w:p>
    <w:p w14:paraId="501EAD52" w14:textId="77777777" w:rsidR="00780FA6" w:rsidRDefault="00780FA6" w:rsidP="00780FA6">
      <w:pPr>
        <w:ind w:left="993" w:firstLine="425"/>
        <w:jc w:val="both"/>
        <w:rPr>
          <w:snapToGrid w:val="0"/>
        </w:rPr>
      </w:pPr>
    </w:p>
    <w:p w14:paraId="43EC065E" w14:textId="77777777" w:rsidR="00780FA6" w:rsidRPr="00B70A25" w:rsidRDefault="00780FA6" w:rsidP="00780FA6">
      <w:pPr>
        <w:ind w:left="993" w:firstLine="425"/>
        <w:jc w:val="both"/>
        <w:rPr>
          <w:rFonts w:asciiTheme="minorHAnsi" w:hAnsiTheme="minorHAnsi" w:cstheme="minorHAnsi"/>
          <w:sz w:val="22"/>
          <w:szCs w:val="22"/>
        </w:rPr>
      </w:pPr>
      <w:r w:rsidRPr="00A41E09">
        <w:rPr>
          <w:rFonts w:ascii="Arial Narrow" w:hAnsi="Arial Narrow"/>
          <w:sz w:val="24"/>
        </w:rPr>
        <w:t xml:space="preserve">          </w:t>
      </w:r>
      <w:r w:rsidRPr="00A41E09">
        <w:rPr>
          <w:rFonts w:ascii="Arial Narrow" w:hAnsi="Arial Narrow"/>
          <w:sz w:val="24"/>
        </w:rPr>
        <w:tab/>
        <w:t xml:space="preserve">  </w:t>
      </w:r>
      <w:r w:rsidRPr="00B70A25">
        <w:rPr>
          <w:rFonts w:asciiTheme="minorHAnsi" w:hAnsiTheme="minorHAnsi" w:cstheme="minorHAnsi"/>
          <w:sz w:val="22"/>
          <w:szCs w:val="22"/>
        </w:rPr>
        <w:t>..........................., ........ de .............................. de 2020</w:t>
      </w:r>
    </w:p>
    <w:p w14:paraId="50BD2D59" w14:textId="77777777" w:rsidR="00780FA6" w:rsidRPr="00B70A25" w:rsidRDefault="00780FA6" w:rsidP="00780F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04818A13" w14:textId="77777777" w:rsidR="00780FA6" w:rsidRPr="00B70A25" w:rsidRDefault="00780FA6" w:rsidP="00780F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789AAD1A" w14:textId="77777777" w:rsidR="00780FA6" w:rsidRPr="00B70A25" w:rsidRDefault="00780FA6" w:rsidP="00780F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0EFB31B" w14:textId="77777777" w:rsidR="00780FA6" w:rsidRPr="00B70A25" w:rsidRDefault="00780FA6" w:rsidP="00780F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6B70BF7" w14:textId="77777777" w:rsidR="00780FA6" w:rsidRPr="00B70A25" w:rsidRDefault="00780FA6" w:rsidP="00780F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B70A25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B70A25">
        <w:rPr>
          <w:rFonts w:asciiTheme="minorHAnsi" w:hAnsiTheme="minorHAnsi" w:cstheme="minorHAnsi"/>
          <w:sz w:val="22"/>
          <w:szCs w:val="22"/>
        </w:rPr>
        <w:tab/>
        <w:t xml:space="preserve">  Fdo.: ..........................................................</w:t>
      </w:r>
    </w:p>
    <w:p w14:paraId="64D55B97" w14:textId="373B8D8F" w:rsidR="00CA4172" w:rsidRPr="0084390B" w:rsidRDefault="00780FA6" w:rsidP="00780FA6">
      <w:pPr>
        <w:ind w:left="284"/>
        <w:jc w:val="both"/>
      </w:pPr>
      <w:r w:rsidRPr="00B70A25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B70A25">
        <w:rPr>
          <w:rFonts w:asciiTheme="minorHAnsi" w:hAnsiTheme="minorHAnsi" w:cstheme="minorHAnsi"/>
          <w:sz w:val="22"/>
          <w:szCs w:val="22"/>
        </w:rPr>
        <w:tab/>
        <w:t xml:space="preserve">   (Firma y sello de la empresa)</w:t>
      </w:r>
    </w:p>
    <w:sectPr w:rsidR="00CA4172" w:rsidRPr="00843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B16766"/>
    <w:multiLevelType w:val="hybridMultilevel"/>
    <w:tmpl w:val="16F079FC"/>
    <w:lvl w:ilvl="0" w:tplc="FFFFFFFF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16"/>
        <w:szCs w:val="16"/>
      </w:rPr>
    </w:lvl>
    <w:lvl w:ilvl="1" w:tplc="FFFFFFFF">
      <w:start w:val="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2B6"/>
    <w:rsid w:val="00780FA6"/>
    <w:rsid w:val="0084390B"/>
    <w:rsid w:val="009422B6"/>
    <w:rsid w:val="009E1D71"/>
    <w:rsid w:val="00BD589C"/>
    <w:rsid w:val="00CA4172"/>
    <w:rsid w:val="00EB0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24FDD"/>
  <w15:chartTrackingRefBased/>
  <w15:docId w15:val="{D51FE1B2-E6F5-49D0-B1BA-766D1CCC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43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aliases w:val="Texto sin formato Car Car"/>
    <w:basedOn w:val="Normal"/>
    <w:link w:val="TextosinformatoCar"/>
    <w:rsid w:val="0084390B"/>
    <w:rPr>
      <w:rFonts w:ascii="Courier New" w:hAnsi="Courier New"/>
    </w:rPr>
  </w:style>
  <w:style w:type="character" w:customStyle="1" w:styleId="TextosinformatoCar">
    <w:name w:val="Texto sin formato Car"/>
    <w:aliases w:val="Texto sin formato Car Car Car"/>
    <w:basedOn w:val="Fuentedeprrafopredeter"/>
    <w:link w:val="Textosinformato"/>
    <w:rsid w:val="0084390B"/>
    <w:rPr>
      <w:rFonts w:ascii="Courier New" w:eastAsia="Times New Roman" w:hAnsi="Courier New" w:cs="Times New Roman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B0A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0A5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0A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0A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0A54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0A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0A54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252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Manuel de Vechis</dc:creator>
  <cp:keywords/>
  <dc:description/>
  <cp:lastModifiedBy>Elena Mouriño</cp:lastModifiedBy>
  <cp:revision>5</cp:revision>
  <dcterms:created xsi:type="dcterms:W3CDTF">2020-10-14T12:29:00Z</dcterms:created>
  <dcterms:modified xsi:type="dcterms:W3CDTF">2020-11-04T11:11:00Z</dcterms:modified>
</cp:coreProperties>
</file>